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asciiTheme="majorEastAsia" w:hAnsiTheme="majorEastAsia" w:eastAsiaTheme="majorEastAsia"/>
          <w:b/>
          <w:sz w:val="28"/>
        </w:rPr>
      </w:pPr>
      <w:r>
        <w:rPr>
          <w:rFonts w:hint="eastAsia" w:asciiTheme="majorEastAsia" w:hAnsiTheme="majorEastAsia" w:eastAsiaTheme="majorEastAsia"/>
          <w:b/>
          <w:sz w:val="28"/>
        </w:rPr>
        <w:t>202</w:t>
      </w:r>
      <w:r>
        <w:rPr>
          <w:rFonts w:hint="eastAsia" w:asciiTheme="majorEastAsia" w:hAnsiTheme="majorEastAsia" w:eastAsiaTheme="majorEastAsia"/>
          <w:b/>
          <w:sz w:val="28"/>
          <w:lang w:val="en-US" w:eastAsia="zh-CN"/>
        </w:rPr>
        <w:t>2</w:t>
      </w:r>
      <w:r>
        <w:rPr>
          <w:rFonts w:hint="eastAsia" w:asciiTheme="majorEastAsia" w:hAnsiTheme="majorEastAsia" w:eastAsiaTheme="majorEastAsia"/>
          <w:b/>
          <w:sz w:val="28"/>
        </w:rPr>
        <w:t>级</w:t>
      </w:r>
      <w:r>
        <w:rPr>
          <w:rFonts w:hint="eastAsia" w:asciiTheme="majorEastAsia" w:hAnsiTheme="majorEastAsia" w:eastAsiaTheme="majorEastAsia"/>
          <w:b/>
          <w:sz w:val="28"/>
          <w:lang w:val="en-US" w:eastAsia="zh-CN"/>
        </w:rPr>
        <w:t>物理</w:t>
      </w:r>
      <w:r>
        <w:rPr>
          <w:rFonts w:hint="eastAsia" w:asciiTheme="majorEastAsia" w:hAnsiTheme="majorEastAsia" w:eastAsiaTheme="majorEastAsia"/>
          <w:b/>
          <w:sz w:val="28"/>
        </w:rPr>
        <w:t>学科2022-2023学年上学期</w:t>
      </w:r>
      <w:r>
        <w:rPr>
          <w:rFonts w:hint="eastAsia" w:asciiTheme="majorEastAsia" w:hAnsiTheme="majorEastAsia" w:eastAsiaTheme="majorEastAsia"/>
          <w:b/>
          <w:sz w:val="28"/>
          <w:lang w:eastAsia="zh-CN"/>
        </w:rPr>
        <w:t>教学</w:t>
      </w:r>
      <w:bookmarkStart w:id="0" w:name="_GoBack"/>
      <w:bookmarkEnd w:id="0"/>
      <w:r>
        <w:rPr>
          <w:rFonts w:hint="eastAsia" w:asciiTheme="majorEastAsia" w:hAnsiTheme="majorEastAsia" w:eastAsiaTheme="majorEastAsia"/>
          <w:b/>
          <w:sz w:val="28"/>
        </w:rPr>
        <w:t>计划</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lang w:eastAsia="zh-CN"/>
        </w:rPr>
        <w:t>本学期的工作</w:t>
      </w:r>
      <w:r>
        <w:rPr>
          <w:rFonts w:hint="eastAsia" w:asciiTheme="minorEastAsia" w:hAnsiTheme="minorEastAsia" w:eastAsiaTheme="minorEastAsia"/>
          <w:sz w:val="24"/>
          <w:szCs w:val="28"/>
        </w:rPr>
        <w:t>指导思想：</w:t>
      </w:r>
      <w:r>
        <w:rPr>
          <w:rFonts w:hint="eastAsia" w:asciiTheme="minorEastAsia" w:hAnsiTheme="minorEastAsia" w:eastAsiaTheme="minorEastAsia"/>
          <w:sz w:val="24"/>
          <w:szCs w:val="28"/>
        </w:rPr>
        <w:cr/>
      </w:r>
      <w:r>
        <w:rPr>
          <w:rFonts w:hint="eastAsia" w:asciiTheme="minorEastAsia" w:hAnsiTheme="minorEastAsia" w:eastAsiaTheme="minorEastAsia"/>
          <w:sz w:val="24"/>
          <w:szCs w:val="28"/>
        </w:rPr>
        <w:t>以“构建和谐教育生态，实施优质教育服务”的理念为指导，深入开展教学活动，促进全组教师教育观念的转变，教学方法的改善，提高教师教育、教学的反思能力与实践水平。在减轻学生负担的前提下进一步提高教学质量</w:t>
      </w:r>
      <w:r>
        <w:rPr>
          <w:rFonts w:hint="eastAsia" w:asciiTheme="minorEastAsia" w:hAnsiTheme="minorEastAsia" w:eastAsiaTheme="minorEastAsia"/>
          <w:sz w:val="24"/>
          <w:szCs w:val="28"/>
        </w:rPr>
        <w:cr/>
      </w:r>
      <w:r>
        <w:rPr>
          <w:rFonts w:hint="eastAsia" w:asciiTheme="minorEastAsia" w:hAnsiTheme="minorEastAsia" w:eastAsiaTheme="minorEastAsia"/>
          <w:sz w:val="24"/>
          <w:szCs w:val="28"/>
        </w:rPr>
        <w:t xml:space="preserve">    工作要点：</w:t>
      </w:r>
      <w:r>
        <w:rPr>
          <w:rFonts w:hint="eastAsia" w:asciiTheme="minorEastAsia" w:hAnsiTheme="minorEastAsia" w:eastAsiaTheme="minorEastAsia"/>
          <w:sz w:val="24"/>
          <w:szCs w:val="28"/>
        </w:rPr>
        <w:cr/>
      </w:r>
      <w:r>
        <w:rPr>
          <w:rFonts w:hint="eastAsia" w:asciiTheme="minorEastAsia" w:hAnsiTheme="minorEastAsia" w:eastAsiaTheme="minorEastAsia"/>
          <w:sz w:val="24"/>
          <w:szCs w:val="28"/>
        </w:rPr>
        <w:t xml:space="preserve">    一、加强学习，转变观念。</w:t>
      </w:r>
      <w:r>
        <w:rPr>
          <w:rFonts w:hint="eastAsia" w:asciiTheme="minorEastAsia" w:hAnsiTheme="minorEastAsia" w:eastAsiaTheme="minorEastAsia"/>
          <w:sz w:val="24"/>
          <w:szCs w:val="28"/>
        </w:rPr>
        <w:cr/>
      </w:r>
      <w:r>
        <w:rPr>
          <w:rFonts w:hint="eastAsia" w:asciiTheme="minorEastAsia" w:hAnsiTheme="minorEastAsia" w:eastAsiaTheme="minorEastAsia"/>
          <w:sz w:val="24"/>
          <w:szCs w:val="28"/>
        </w:rPr>
        <w:t xml:space="preserve">    1、在教学中要关注学生体验、感悟和实践的过程，通过物理学习情景的创设、实验环节的开发和学习渠道的拓展，丰富学生的经历和经验，改进学生的学习方式，实现知识的传承、能力的发展、态度与价值观形成的统一。</w:t>
      </w:r>
      <w:r>
        <w:rPr>
          <w:rFonts w:hint="eastAsia" w:asciiTheme="minorEastAsia" w:hAnsiTheme="minorEastAsia" w:eastAsiaTheme="minorEastAsia"/>
          <w:sz w:val="24"/>
          <w:szCs w:val="28"/>
        </w:rPr>
        <w:cr/>
      </w:r>
      <w:r>
        <w:rPr>
          <w:rFonts w:hint="eastAsia" w:asciiTheme="minorEastAsia" w:hAnsiTheme="minorEastAsia" w:eastAsiaTheme="minorEastAsia"/>
          <w:sz w:val="24"/>
          <w:szCs w:val="28"/>
        </w:rPr>
        <w:t xml:space="preserve">    2、关注学生的终身可持续发展，使学生掌握终身学习所必备的物理基础知识与基本技能，培养学生的创新精神、实践能力与基本的人文素养、态度与价值观形成的统一。</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3、全组教师利用业余时间多看些教育、教学、科研方面的有关书籍，不断充实自己，将理论与实践结合起来，不断完善、提高自我。</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二、加强管理、规范教学。</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规范地做好日常教学工作是教师的基本职责，是完成教学任务的根本保障，也是提高教学质量的重要途径。</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1、每位教师要严格按学校的各项规章制度，按课程表、学科的进度与教学要求认真上好每节课，按时完成教学任务。</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2、备课采用集体备课，一人执笔，每位教师再根据实际情况做好工作。备课前要认真钻研教材，认真分析教材内容与学生的实际接受能力，吃透所教内容在整个知识体系中的地位以及其与前后知识的内在联系，根椐学生现有的认知水平来寻找“发展区”，同时还应根椐学生的年龄特点选择教学方法与形式，提高课堂教学中实验的比例，并及时做好教后反思。</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3、每位教师要根据学生的实际情况布置作业，作业要精心设计，要有层次性。练习要做到多种题形相结合、以提高学生准确、灵活应用所学知识解决问题的能力为设计练习的出发点。另外，要根据学生的实际情况，严格控制练习的量，布置给学生的作业教师必须及时批改，并及时向学生作评讲，指导学生订正、并批改。</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4、要从有利于每位学生健康成长的高度出发，认真、切实作好对个别学生的辅导工作。对学有困难的学生要降低要求，为其补上所缺的基础知识，使其跟上其他同学，并树立起自信心；要使其明确学习目的、端正学习态度、养成正确的学习习惯；对学有余力的学生教师也应从满足其求知欲和继续发展需要的角度出发对其进行个别辅导或向其提供所需的学习材料。</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5、要根据学生的实际情况认真出好平时的练习卷、单元测验卷和期中、期末的复习卷。</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6、充分利用学校图书馆和学生的家庭资源，让学生多看书，增加阅读量，逐步养成；良好的阅读习惯。</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三、深入教研，提高实效。</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教学研究活动是学校提高教学质量与办学水平的重要形式，也是提高教师业务水平与教学能力的重要途径。我们既根据教材的特点进行教学，又要结合新课改的精神、努力帮助学生做好知识的有机衔接。</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1、本学期我们全组教师要围绕问题研究展开每次教研活动。每位教师要根据自己以往教学中存在的问题，确定所要研究和解决的具体问题，在平时的教学中每位教师要紧紧按照该计划来学习相关的理论，及时总结教学经验，用以指导日常教学实践，从而更新教学理念、改进教学方法。</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2、根据课题研究的内容、教学任务</w:t>
      </w:r>
      <w:r>
        <w:rPr>
          <w:rFonts w:hint="eastAsia" w:asciiTheme="minorEastAsia" w:hAnsiTheme="minorEastAsia" w:eastAsiaTheme="minorEastAsia"/>
          <w:sz w:val="24"/>
          <w:szCs w:val="28"/>
          <w:lang w:eastAsia="zh-CN"/>
        </w:rPr>
        <w:t>，</w:t>
      </w:r>
      <w:r>
        <w:rPr>
          <w:rFonts w:hint="eastAsia" w:asciiTheme="minorEastAsia" w:hAnsiTheme="minorEastAsia" w:eastAsiaTheme="minorEastAsia"/>
          <w:sz w:val="24"/>
          <w:szCs w:val="28"/>
        </w:rPr>
        <w:t>落实组内每位教师上研究课的具体内容与时间。做到每次活动定人员、定地点、定时间、定内容，确保活动的质量</w:t>
      </w:r>
      <w:r>
        <w:rPr>
          <w:rFonts w:hint="eastAsia" w:asciiTheme="minorEastAsia" w:hAnsiTheme="minorEastAsia" w:eastAsiaTheme="minorEastAsia"/>
          <w:sz w:val="24"/>
          <w:szCs w:val="28"/>
          <w:lang w:eastAsia="zh-CN"/>
        </w:rPr>
        <w:t>，</w:t>
      </w:r>
      <w:r>
        <w:rPr>
          <w:rFonts w:hint="eastAsia" w:asciiTheme="minorEastAsia" w:hAnsiTheme="minorEastAsia" w:eastAsiaTheme="minorEastAsia"/>
          <w:sz w:val="24"/>
          <w:szCs w:val="28"/>
        </w:rPr>
        <w:t>制定出学科教学进度表。</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3、要切实做好减轻学生过重负担的工作。要研究如何在教学中有利于学生理解新知，更要研究如何使学生的练习少而精，达到既使学生既掌握新知，又减轻学生负担的目的。</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Theme="minorEastAsia" w:hAnsiTheme="minorEastAsia" w:eastAsiaTheme="minorEastAsia"/>
          <w:sz w:val="24"/>
          <w:szCs w:val="28"/>
        </w:rPr>
      </w:pPr>
      <w:r>
        <w:rPr>
          <w:rFonts w:hint="eastAsia" w:asciiTheme="minorEastAsia" w:hAnsiTheme="minorEastAsia" w:eastAsiaTheme="minorEastAsia"/>
          <w:sz w:val="24"/>
          <w:szCs w:val="28"/>
        </w:rPr>
        <w:t>4、每位教师要真正把备课级活动看作是促进自己专业成长的机会，积极参加每次备课级集体活动，乐意接受并认真完成组内分配的各项任务，为提高备课级活动的质量献计、出力。</w:t>
      </w:r>
    </w:p>
    <w:sectPr>
      <w:pgSz w:w="11906" w:h="16838"/>
      <w:pgMar w:top="1418"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YWQzZTJiMzkxZGQ2ZjU2OGEyODQzNGZkMWZhZmMyYmMifQ=="/>
  </w:docVars>
  <w:rsids>
    <w:rsidRoot w:val="00D31D50"/>
    <w:rsid w:val="000E3FC3"/>
    <w:rsid w:val="00103F17"/>
    <w:rsid w:val="00323B43"/>
    <w:rsid w:val="003D37D8"/>
    <w:rsid w:val="00421598"/>
    <w:rsid w:val="00426133"/>
    <w:rsid w:val="004358AB"/>
    <w:rsid w:val="008B7726"/>
    <w:rsid w:val="00BC0728"/>
    <w:rsid w:val="00C172F2"/>
    <w:rsid w:val="00D31D50"/>
    <w:rsid w:val="00EC07A8"/>
    <w:rsid w:val="157F78DA"/>
    <w:rsid w:val="166E2C6E"/>
    <w:rsid w:val="2DD05248"/>
    <w:rsid w:val="36C43710"/>
    <w:rsid w:val="483E3F07"/>
    <w:rsid w:val="4A2F3D89"/>
    <w:rsid w:val="5C4510CC"/>
    <w:rsid w:val="5FAB005C"/>
    <w:rsid w:val="66F84F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1495</Words>
  <Characters>1506</Characters>
  <Lines>1</Lines>
  <Paragraphs>1</Paragraphs>
  <TotalTime>33</TotalTime>
  <ScaleCrop>false</ScaleCrop>
  <LinksUpToDate>false</LinksUpToDate>
  <CharactersWithSpaces>1522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如意紧箍咒</cp:lastModifiedBy>
  <dcterms:modified xsi:type="dcterms:W3CDTF">2023-08-20T01:58:08Z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C1FF2C7FEFB04DC796B52AC0D7F90CE0</vt:lpwstr>
  </property>
</Properties>
</file>